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C1BD1" w14:textId="77777777" w:rsidR="00F06A7E" w:rsidRPr="00572F7B" w:rsidRDefault="00F06A7E" w:rsidP="00F06A7E">
      <w:pPr>
        <w:pStyle w:val="30"/>
        <w:pageBreakBefore/>
        <w:shd w:val="clear" w:color="auto" w:fill="auto"/>
        <w:snapToGrid w:val="0"/>
        <w:spacing w:before="360" w:after="14" w:line="190" w:lineRule="exact"/>
        <w:ind w:left="23" w:right="40" w:firstLine="0"/>
        <w:jc w:val="center"/>
        <w:rPr>
          <w:rStyle w:val="3"/>
          <w:b/>
          <w:color w:val="000000"/>
        </w:rPr>
      </w:pPr>
      <w:r w:rsidRPr="00572F7B">
        <w:rPr>
          <w:rStyle w:val="3"/>
          <w:color w:val="000000"/>
        </w:rPr>
        <w:t>ПРИЛОЖЕНИЕ 1</w:t>
      </w:r>
    </w:p>
    <w:p w14:paraId="00F4064F" w14:textId="77777777" w:rsidR="00F06A7E" w:rsidRPr="00572F7B" w:rsidRDefault="00F06A7E" w:rsidP="00F06A7E">
      <w:pPr>
        <w:pStyle w:val="30"/>
        <w:shd w:val="clear" w:color="auto" w:fill="auto"/>
        <w:spacing w:after="14" w:line="190" w:lineRule="exact"/>
        <w:ind w:left="20" w:right="38" w:firstLine="0"/>
        <w:jc w:val="center"/>
      </w:pPr>
    </w:p>
    <w:p w14:paraId="2CA2AEF6" w14:textId="77777777" w:rsidR="00F06A7E" w:rsidRPr="00572F7B" w:rsidRDefault="00F06A7E" w:rsidP="00F06A7E">
      <w:pPr>
        <w:pStyle w:val="30"/>
        <w:shd w:val="clear" w:color="auto" w:fill="auto"/>
        <w:spacing w:after="494" w:line="190" w:lineRule="exact"/>
        <w:ind w:left="20" w:right="38" w:firstLine="0"/>
        <w:jc w:val="center"/>
        <w:rPr>
          <w:rStyle w:val="3"/>
          <w:b/>
          <w:color w:val="000000"/>
        </w:rPr>
      </w:pPr>
      <w:r w:rsidRPr="00572F7B">
        <w:rPr>
          <w:rStyle w:val="3"/>
          <w:color w:val="000000"/>
        </w:rPr>
        <w:t xml:space="preserve">Заявление о добросовестности, правомочности и экологической и социальной ответственности </w:t>
      </w:r>
    </w:p>
    <w:p w14:paraId="781ED7ED" w14:textId="77777777" w:rsidR="00F06A7E" w:rsidRPr="00753AC7" w:rsidRDefault="00F06A7E" w:rsidP="00F06A7E">
      <w:pPr>
        <w:pStyle w:val="21"/>
        <w:shd w:val="clear" w:color="auto" w:fill="auto"/>
        <w:tabs>
          <w:tab w:val="left" w:leader="underscore" w:pos="7277"/>
        </w:tabs>
        <w:spacing w:before="0" w:after="134" w:line="190" w:lineRule="exact"/>
        <w:ind w:left="600" w:right="38" w:hanging="600"/>
        <w:rPr>
          <w:sz w:val="18"/>
          <w:szCs w:val="18"/>
        </w:rPr>
      </w:pPr>
      <w:bookmarkStart w:id="0" w:name="bookmark65"/>
      <w:r w:rsidRPr="00753AC7">
        <w:rPr>
          <w:rStyle w:val="2"/>
          <w:color w:val="000000"/>
          <w:sz w:val="18"/>
          <w:szCs w:val="18"/>
        </w:rPr>
        <w:t>Название/идентификатор конкурсного предложения или предложения</w:t>
      </w:r>
      <w:r w:rsidRPr="00753AC7">
        <w:rPr>
          <w:rStyle w:val="2"/>
          <w:color w:val="000000"/>
          <w:sz w:val="18"/>
          <w:szCs w:val="18"/>
        </w:rPr>
        <w:tab/>
        <w:t>(«</w:t>
      </w:r>
      <w:r w:rsidRPr="00753AC7">
        <w:rPr>
          <w:rStyle w:val="210"/>
          <w:color w:val="000000"/>
          <w:sz w:val="18"/>
          <w:szCs w:val="18"/>
        </w:rPr>
        <w:t>Контракт»</w:t>
      </w:r>
      <w:r w:rsidRPr="00753AC7">
        <w:rPr>
          <w:rStyle w:val="2"/>
          <w:color w:val="000000"/>
          <w:sz w:val="18"/>
          <w:szCs w:val="18"/>
        </w:rPr>
        <w:t>)</w:t>
      </w:r>
      <w:bookmarkEnd w:id="0"/>
    </w:p>
    <w:p w14:paraId="524E8C28" w14:textId="77777777" w:rsidR="00F06A7E" w:rsidRPr="00753AC7" w:rsidRDefault="00F06A7E" w:rsidP="00F06A7E">
      <w:pPr>
        <w:pStyle w:val="30"/>
        <w:shd w:val="clear" w:color="auto" w:fill="auto"/>
        <w:tabs>
          <w:tab w:val="left" w:leader="underscore" w:pos="6048"/>
        </w:tabs>
        <w:spacing w:after="240" w:line="190" w:lineRule="exact"/>
        <w:ind w:left="601" w:right="40" w:hanging="601"/>
        <w:rPr>
          <w:sz w:val="18"/>
          <w:szCs w:val="18"/>
        </w:rPr>
      </w:pPr>
      <w:r w:rsidRPr="00CA4995">
        <w:rPr>
          <w:rStyle w:val="31"/>
          <w:color w:val="000000"/>
          <w:sz w:val="18"/>
          <w:szCs w:val="18"/>
        </w:rPr>
        <w:t>Получатель:</w:t>
      </w:r>
      <w:r w:rsidRPr="00753AC7">
        <w:rPr>
          <w:rStyle w:val="31"/>
          <w:color w:val="000000"/>
          <w:sz w:val="18"/>
          <w:szCs w:val="18"/>
        </w:rPr>
        <w:tab/>
      </w:r>
      <w:r>
        <w:rPr>
          <w:rStyle w:val="31"/>
          <w:color w:val="000000"/>
          <w:sz w:val="18"/>
          <w:szCs w:val="18"/>
        </w:rPr>
        <w:t xml:space="preserve"> </w:t>
      </w:r>
      <w:r w:rsidRPr="00572F7B">
        <w:rPr>
          <w:rStyle w:val="31"/>
          <w:color w:val="000000"/>
          <w:sz w:val="18"/>
          <w:szCs w:val="18"/>
        </w:rPr>
        <w:t>(«</w:t>
      </w:r>
      <w:r w:rsidRPr="00572F7B">
        <w:rPr>
          <w:rStyle w:val="3"/>
          <w:color w:val="000000"/>
          <w:sz w:val="18"/>
          <w:szCs w:val="18"/>
        </w:rPr>
        <w:t>Организация-заказчик»</w:t>
      </w:r>
      <w:r w:rsidRPr="00753AC7">
        <w:rPr>
          <w:rStyle w:val="3"/>
          <w:color w:val="000000"/>
          <w:sz w:val="18"/>
          <w:szCs w:val="18"/>
        </w:rPr>
        <w:t>)</w:t>
      </w:r>
    </w:p>
    <w:p w14:paraId="2A63AFBA" w14:textId="77777777" w:rsidR="00F06A7E" w:rsidRPr="00753AC7" w:rsidRDefault="00F06A7E" w:rsidP="00F06A7E">
      <w:pPr>
        <w:pStyle w:val="21"/>
        <w:numPr>
          <w:ilvl w:val="0"/>
          <w:numId w:val="1"/>
        </w:numPr>
        <w:tabs>
          <w:tab w:val="left" w:pos="564"/>
        </w:tabs>
        <w:spacing w:before="0" w:line="240" w:lineRule="auto"/>
        <w:ind w:left="601" w:right="40" w:hanging="601"/>
        <w:rPr>
          <w:rStyle w:val="2"/>
          <w:color w:val="000000"/>
          <w:sz w:val="18"/>
          <w:szCs w:val="18"/>
        </w:rPr>
      </w:pPr>
      <w:r w:rsidRPr="00753AC7">
        <w:rPr>
          <w:rStyle w:val="2"/>
          <w:color w:val="000000"/>
          <w:sz w:val="18"/>
          <w:szCs w:val="18"/>
        </w:rPr>
        <w:t xml:space="preserve">Мы признаем и принимаем, что </w:t>
      </w:r>
      <w:r w:rsidRPr="00753AC7">
        <w:rPr>
          <w:rStyle w:val="2"/>
          <w:i/>
          <w:color w:val="000000"/>
          <w:sz w:val="18"/>
          <w:szCs w:val="18"/>
        </w:rPr>
        <w:t>Французское агентство развития</w:t>
      </w:r>
      <w:r w:rsidRPr="00753AC7">
        <w:rPr>
          <w:rStyle w:val="2"/>
          <w:color w:val="000000"/>
          <w:sz w:val="18"/>
          <w:szCs w:val="18"/>
        </w:rPr>
        <w:t xml:space="preserve"> (</w:t>
      </w:r>
      <w:r w:rsidRPr="00753AC7">
        <w:rPr>
          <w:rStyle w:val="2"/>
          <w:b/>
          <w:color w:val="000000"/>
          <w:sz w:val="18"/>
          <w:szCs w:val="18"/>
        </w:rPr>
        <w:t>«ФАР»</w:t>
      </w:r>
      <w:r w:rsidRPr="00753AC7">
        <w:rPr>
          <w:rStyle w:val="2"/>
          <w:color w:val="000000"/>
          <w:sz w:val="18"/>
          <w:szCs w:val="18"/>
        </w:rPr>
        <w:t xml:space="preserve">) финансирует проекты Организации-заказчика только на собственных условиях, изложенных в Соглашении о финансировании, которое предусматривает прямую или косвенную выгоду Организации-заказчика. Следует особо подчеркнуть, что между ФАР и нашей компанией, нашим совместным предприятием или нашими поставщиками, подрядчиками, субподрядчиками, консультантами или консультантами-субподрядчиками не существует никаких правовых отношений. Организация-заказчик несет исключительную ответственность за подготовку и осуществление процесса закупок и исполнение контракта. Организация-заказчик означает Заказчика/Покупателя, Работодателя или Клиента (в зависимости от обстоятельств) в отношении закупки товаров, работ, оборудования, услуг </w:t>
      </w:r>
      <w:r w:rsidRPr="00325658">
        <w:rPr>
          <w:rStyle w:val="2"/>
          <w:color w:val="000000"/>
          <w:sz w:val="18"/>
          <w:szCs w:val="18"/>
        </w:rPr>
        <w:t>консультационного</w:t>
      </w:r>
      <w:r w:rsidRPr="00753AC7">
        <w:rPr>
          <w:rStyle w:val="2"/>
          <w:color w:val="000000"/>
          <w:sz w:val="18"/>
          <w:szCs w:val="18"/>
        </w:rPr>
        <w:t xml:space="preserve"> или </w:t>
      </w:r>
      <w:r>
        <w:rPr>
          <w:rStyle w:val="2"/>
          <w:color w:val="000000"/>
          <w:sz w:val="18"/>
          <w:szCs w:val="18"/>
        </w:rPr>
        <w:t>не</w:t>
      </w:r>
      <w:r w:rsidRPr="00325658">
        <w:rPr>
          <w:rStyle w:val="2"/>
          <w:color w:val="000000"/>
          <w:sz w:val="18"/>
          <w:szCs w:val="18"/>
        </w:rPr>
        <w:t>консультационного</w:t>
      </w:r>
      <w:r w:rsidRPr="00753AC7">
        <w:rPr>
          <w:rStyle w:val="2"/>
          <w:color w:val="000000"/>
          <w:sz w:val="18"/>
          <w:szCs w:val="18"/>
        </w:rPr>
        <w:t xml:space="preserve"> характера.</w:t>
      </w:r>
    </w:p>
    <w:p w14:paraId="4D593A34" w14:textId="77777777" w:rsidR="00F06A7E" w:rsidRPr="00753AC7" w:rsidRDefault="00F06A7E" w:rsidP="00F06A7E">
      <w:pPr>
        <w:pStyle w:val="21"/>
        <w:numPr>
          <w:ilvl w:val="0"/>
          <w:numId w:val="1"/>
        </w:numPr>
        <w:tabs>
          <w:tab w:val="left" w:pos="564"/>
        </w:tabs>
        <w:spacing w:line="240" w:lineRule="auto"/>
        <w:ind w:left="600" w:right="38" w:hanging="600"/>
        <w:rPr>
          <w:rStyle w:val="2"/>
          <w:color w:val="000000"/>
          <w:sz w:val="18"/>
          <w:szCs w:val="18"/>
        </w:rPr>
      </w:pPr>
      <w:r w:rsidRPr="00753AC7">
        <w:rPr>
          <w:rStyle w:val="2"/>
          <w:color w:val="000000"/>
          <w:sz w:val="18"/>
          <w:szCs w:val="18"/>
        </w:rPr>
        <w:t>Настоящим мы удостоверяем, что мы не находимся в любой из следующих ситуаций (также это касается всех участников нашего совместного предприятия, наших поставщиков, подрядчиков, субподрядчиков, консультантов или консультантов-подрядчиков):</w:t>
      </w:r>
    </w:p>
    <w:p w14:paraId="731AA93D" w14:textId="77777777" w:rsidR="00F06A7E" w:rsidRPr="00F026CF" w:rsidRDefault="00F06A7E" w:rsidP="00F06A7E">
      <w:pPr>
        <w:pStyle w:val="ListParagraph"/>
        <w:numPr>
          <w:ilvl w:val="1"/>
          <w:numId w:val="3"/>
        </w:numPr>
        <w:spacing w:before="180" w:after="60" w:line="240" w:lineRule="auto"/>
        <w:ind w:left="1134" w:right="38" w:hanging="534"/>
        <w:jc w:val="both"/>
        <w:rPr>
          <w:rStyle w:val="2"/>
          <w:sz w:val="18"/>
          <w:szCs w:val="18"/>
          <w:lang w:val="ru-RU"/>
        </w:rPr>
      </w:pPr>
      <w:r w:rsidRPr="00F026CF">
        <w:rPr>
          <w:rStyle w:val="2"/>
          <w:sz w:val="18"/>
          <w:szCs w:val="18"/>
          <w:lang w:val="ru-RU"/>
        </w:rPr>
        <w:t xml:space="preserve">являемся банкротом, находимся в процессе ликвидации или прекращения деятельности, в отношении нас не был назначен судебный исполнитель или внешний управляющий, и не находимся в любой аналогичной ситуации в результате аналогичной процедуры; </w:t>
      </w:r>
    </w:p>
    <w:p w14:paraId="60DB8CE2" w14:textId="77777777" w:rsidR="00F06A7E" w:rsidRPr="00FB4D03" w:rsidRDefault="00F06A7E" w:rsidP="00F06A7E">
      <w:pPr>
        <w:pStyle w:val="ListParagraph"/>
        <w:numPr>
          <w:ilvl w:val="1"/>
          <w:numId w:val="3"/>
        </w:numPr>
        <w:spacing w:before="180" w:after="60" w:line="240" w:lineRule="exact"/>
        <w:ind w:left="1134" w:right="38" w:hanging="532"/>
        <w:jc w:val="both"/>
        <w:rPr>
          <w:rStyle w:val="2"/>
          <w:sz w:val="18"/>
          <w:szCs w:val="18"/>
        </w:rPr>
      </w:pPr>
      <w:r w:rsidRPr="00753AC7">
        <w:rPr>
          <w:rStyle w:val="2"/>
          <w:sz w:val="18"/>
          <w:szCs w:val="18"/>
        </w:rPr>
        <w:t xml:space="preserve">а также, что: </w:t>
      </w:r>
    </w:p>
    <w:p w14:paraId="61B8A087" w14:textId="77777777" w:rsidR="00F06A7E" w:rsidRPr="005575EA" w:rsidRDefault="00F06A7E" w:rsidP="00F06A7E">
      <w:pPr>
        <w:spacing w:line="240" w:lineRule="auto"/>
        <w:ind w:left="1560" w:right="38" w:hanging="426"/>
        <w:jc w:val="both"/>
        <w:rPr>
          <w:rStyle w:val="2"/>
          <w:sz w:val="18"/>
          <w:szCs w:val="18"/>
          <w:lang w:val="ru-RU"/>
        </w:rPr>
      </w:pPr>
      <w:r w:rsidRPr="00753AC7">
        <w:rPr>
          <w:rStyle w:val="2"/>
          <w:sz w:val="18"/>
          <w:szCs w:val="18"/>
        </w:rPr>
        <w:t>a</w:t>
      </w:r>
      <w:r w:rsidRPr="00753AC7">
        <w:rPr>
          <w:rStyle w:val="2"/>
          <w:sz w:val="18"/>
          <w:szCs w:val="18"/>
          <w:lang w:val="ru-RU"/>
        </w:rPr>
        <w:t>)</w:t>
      </w:r>
      <w:r>
        <w:rPr>
          <w:rStyle w:val="2"/>
          <w:sz w:val="18"/>
          <w:szCs w:val="18"/>
          <w:lang w:val="ru-RU"/>
        </w:rPr>
        <w:tab/>
      </w:r>
      <w:r w:rsidRPr="00753AC7">
        <w:rPr>
          <w:rStyle w:val="2"/>
          <w:sz w:val="18"/>
          <w:szCs w:val="18"/>
          <w:lang w:val="ru-RU"/>
        </w:rPr>
        <w:t>в течение последних пяти лет не были осуждены решением суда, которое вступило в законную силу в стране исполнения Контракта, за мошенничество, коррупцию или любое другое правонарушение, совершенное в процессе осуществления закупок или исполнения контракта (при наличии такого судебного решения вы можете приложить к настоящему Заявлению о добросовестности дополнительную информацию, подтверждающую, что это судебное решение не является важным в контексте данного Контракта);</w:t>
      </w:r>
    </w:p>
    <w:p w14:paraId="02F34080" w14:textId="77777777" w:rsidR="00F06A7E" w:rsidRPr="00FB4D03" w:rsidRDefault="00F06A7E" w:rsidP="00F06A7E">
      <w:pPr>
        <w:spacing w:line="240" w:lineRule="auto"/>
        <w:ind w:left="1560" w:right="38" w:hanging="426"/>
        <w:jc w:val="both"/>
        <w:rPr>
          <w:rStyle w:val="2"/>
          <w:sz w:val="18"/>
          <w:szCs w:val="18"/>
          <w:lang w:val="ru-RU"/>
        </w:rPr>
      </w:pPr>
      <w:r w:rsidRPr="00753AC7">
        <w:rPr>
          <w:rStyle w:val="2"/>
          <w:sz w:val="18"/>
          <w:szCs w:val="18"/>
        </w:rPr>
        <w:t>b</w:t>
      </w:r>
      <w:r w:rsidRPr="00753AC7">
        <w:rPr>
          <w:rStyle w:val="2"/>
          <w:sz w:val="18"/>
          <w:szCs w:val="18"/>
          <w:lang w:val="ru-RU"/>
        </w:rPr>
        <w:t>)</w:t>
      </w:r>
      <w:r>
        <w:rPr>
          <w:rStyle w:val="2"/>
          <w:sz w:val="18"/>
          <w:szCs w:val="18"/>
          <w:lang w:val="ru-RU"/>
        </w:rPr>
        <w:tab/>
      </w:r>
      <w:r w:rsidRPr="00753AC7">
        <w:rPr>
          <w:rStyle w:val="2"/>
          <w:sz w:val="18"/>
          <w:szCs w:val="18"/>
          <w:lang w:val="ru-RU"/>
        </w:rPr>
        <w:t xml:space="preserve">в течение последних пяти лет не подвергались административным санкциям со стороны Европейского союза или компетентных органов страны нашей регистрации за мошенничество, коррупцию или любое другое правонарушение, совершенное в процессе осуществления закупок и исполнения контракта (при наличии таких санкций вы можете приложить к настоящему Заявлению о добросовестности дополнительную информацию, подтверждающую, что эти санкции не являются важным в контексте данного Контракта); </w:t>
      </w:r>
    </w:p>
    <w:p w14:paraId="48FE1FBA" w14:textId="77777777" w:rsidR="00F06A7E" w:rsidRPr="00753AC7" w:rsidRDefault="00F06A7E" w:rsidP="00F06A7E">
      <w:pPr>
        <w:spacing w:line="240" w:lineRule="auto"/>
        <w:ind w:left="1560" w:right="38" w:hanging="426"/>
        <w:jc w:val="both"/>
        <w:rPr>
          <w:rStyle w:val="2"/>
          <w:sz w:val="18"/>
          <w:szCs w:val="18"/>
          <w:lang w:val="ru-RU"/>
        </w:rPr>
      </w:pPr>
      <w:r w:rsidRPr="00753AC7">
        <w:rPr>
          <w:rStyle w:val="2"/>
          <w:sz w:val="18"/>
          <w:szCs w:val="18"/>
        </w:rPr>
        <w:t>c</w:t>
      </w:r>
      <w:r w:rsidRPr="00753AC7">
        <w:rPr>
          <w:rStyle w:val="2"/>
          <w:sz w:val="18"/>
          <w:szCs w:val="18"/>
          <w:lang w:val="ru-RU"/>
        </w:rPr>
        <w:t>)</w:t>
      </w:r>
      <w:r>
        <w:rPr>
          <w:rStyle w:val="2"/>
          <w:sz w:val="18"/>
          <w:szCs w:val="18"/>
          <w:lang w:val="ru-RU"/>
        </w:rPr>
        <w:tab/>
      </w:r>
      <w:r w:rsidRPr="00753AC7">
        <w:rPr>
          <w:rStyle w:val="2"/>
          <w:sz w:val="18"/>
          <w:szCs w:val="18"/>
          <w:lang w:val="ru-RU"/>
        </w:rPr>
        <w:t>в течение последних пяти лет не были осуждены решением суда, которое вступило в законную силу, за мошенничество, коррупцию или любое другое правонарушение, совершенное в процессе осуществления закупок или исполнения контракта, финансируемого ФАР;</w:t>
      </w:r>
    </w:p>
    <w:p w14:paraId="58140960" w14:textId="77777777" w:rsidR="00F06A7E" w:rsidRPr="00753AC7" w:rsidRDefault="00F06A7E" w:rsidP="00F06A7E">
      <w:pPr>
        <w:pStyle w:val="ListParagraph"/>
        <w:numPr>
          <w:ilvl w:val="1"/>
          <w:numId w:val="3"/>
        </w:numPr>
        <w:snapToGrid w:val="0"/>
        <w:spacing w:before="180" w:after="120" w:line="240" w:lineRule="auto"/>
        <w:ind w:left="1134" w:right="40" w:hanging="533"/>
        <w:contextualSpacing w:val="0"/>
        <w:jc w:val="both"/>
        <w:rPr>
          <w:rStyle w:val="2"/>
          <w:sz w:val="18"/>
          <w:szCs w:val="18"/>
          <w:lang w:val="ru-RU"/>
        </w:rPr>
      </w:pPr>
      <w:r w:rsidRPr="00753AC7">
        <w:rPr>
          <w:rStyle w:val="2"/>
          <w:sz w:val="18"/>
          <w:szCs w:val="18"/>
          <w:lang w:val="ru-RU"/>
        </w:rPr>
        <w:t>не включены в списки лиц, в отношении которых действуют финансовые санкции Организации Объединенных Наций, Европейского союза и/или Франции, направленные на борьбу с финансированием терроризма или угрозой международному миру и безопасности;</w:t>
      </w:r>
    </w:p>
    <w:p w14:paraId="13B87A73" w14:textId="77777777" w:rsidR="00F06A7E" w:rsidRDefault="00F06A7E" w:rsidP="00F06A7E">
      <w:pPr>
        <w:pStyle w:val="ListParagraph"/>
        <w:numPr>
          <w:ilvl w:val="1"/>
          <w:numId w:val="3"/>
        </w:numPr>
        <w:spacing w:before="180" w:after="60" w:line="240" w:lineRule="auto"/>
        <w:ind w:left="1134" w:right="38" w:hanging="534"/>
        <w:jc w:val="both"/>
        <w:rPr>
          <w:rStyle w:val="2"/>
          <w:sz w:val="18"/>
          <w:szCs w:val="18"/>
          <w:lang w:val="ru-RU"/>
        </w:rPr>
      </w:pPr>
      <w:r w:rsidRPr="00753AC7">
        <w:rPr>
          <w:rStyle w:val="2"/>
          <w:sz w:val="18"/>
          <w:szCs w:val="18"/>
          <w:lang w:val="ru-RU"/>
        </w:rPr>
        <w:t xml:space="preserve">в течение последних пяти лет не были стороной договора, который был расторгнут по причине существенного или постоянного невыполнения наших договорных обязательств в ходе исполнения контракта, что было полностью урегулировано сторонами, если такое расторжение не было оспорено и урегулирование спора еще не завершено или полное урегулирование не было подтверждено; </w:t>
      </w:r>
    </w:p>
    <w:p w14:paraId="273E47B3" w14:textId="77777777" w:rsidR="00F06A7E" w:rsidRDefault="00F06A7E" w:rsidP="00F06A7E">
      <w:pPr>
        <w:pStyle w:val="ListParagraph"/>
        <w:numPr>
          <w:ilvl w:val="1"/>
          <w:numId w:val="3"/>
        </w:numPr>
        <w:snapToGrid w:val="0"/>
        <w:spacing w:before="180" w:after="120" w:line="240" w:lineRule="auto"/>
        <w:ind w:left="1134" w:right="40" w:hanging="533"/>
        <w:contextualSpacing w:val="0"/>
        <w:jc w:val="both"/>
        <w:rPr>
          <w:rStyle w:val="2"/>
          <w:sz w:val="18"/>
          <w:szCs w:val="18"/>
          <w:lang w:val="ru-RU"/>
        </w:rPr>
      </w:pPr>
      <w:r w:rsidRPr="00753AC7">
        <w:rPr>
          <w:rStyle w:val="2"/>
          <w:sz w:val="18"/>
          <w:szCs w:val="18"/>
          <w:lang w:val="ru-RU"/>
        </w:rPr>
        <w:t xml:space="preserve">выполнили свои обязательства в отношении уплаты налогов в соответствии с правовыми требованиями страны своей регистрации или страны Организации-заказчика; </w:t>
      </w:r>
    </w:p>
    <w:p w14:paraId="1B51612A" w14:textId="77777777" w:rsidR="00F06A7E" w:rsidRDefault="00F06A7E" w:rsidP="00F06A7E">
      <w:pPr>
        <w:pStyle w:val="ListParagraph"/>
        <w:numPr>
          <w:ilvl w:val="1"/>
          <w:numId w:val="3"/>
        </w:numPr>
        <w:snapToGrid w:val="0"/>
        <w:spacing w:before="180" w:after="120" w:line="240" w:lineRule="auto"/>
        <w:ind w:left="1134" w:right="40" w:hanging="533"/>
        <w:contextualSpacing w:val="0"/>
        <w:jc w:val="both"/>
        <w:rPr>
          <w:rStyle w:val="2"/>
          <w:sz w:val="18"/>
          <w:szCs w:val="18"/>
          <w:lang w:val="ru-RU"/>
        </w:rPr>
      </w:pPr>
      <w:r w:rsidRPr="009224E3">
        <w:rPr>
          <w:rStyle w:val="2"/>
          <w:sz w:val="18"/>
          <w:szCs w:val="18"/>
          <w:lang w:val="ru-RU"/>
        </w:rPr>
        <w:t xml:space="preserve">не подпадаем под действие решения Всемирного банка об исключении и не указаны на веб-сайте </w:t>
      </w:r>
      <w:hyperlink r:id="rId7" w:history="1">
        <w:r w:rsidRPr="009224E3">
          <w:rPr>
            <w:rStyle w:val="Hyperlink"/>
            <w:sz w:val="18"/>
            <w:szCs w:val="18"/>
            <w:lang w:val="ru-RU"/>
          </w:rPr>
          <w:t>http://www.worldbank.org/debarr</w:t>
        </w:r>
      </w:hyperlink>
      <w:r w:rsidRPr="009224E3">
        <w:rPr>
          <w:rStyle w:val="2"/>
          <w:sz w:val="18"/>
          <w:szCs w:val="18"/>
          <w:lang w:val="ru-RU"/>
        </w:rPr>
        <w:t xml:space="preserve"> (в случае такого исключения вы можете приложить к настоящему Заявлению о добросовестности дополнительную информацию, подтверждающую, что это исключение не является важным в контексте данного Контракта); </w:t>
      </w:r>
    </w:p>
    <w:p w14:paraId="1C095882" w14:textId="77777777" w:rsidR="00F06A7E" w:rsidRDefault="00F06A7E" w:rsidP="00F06A7E">
      <w:pPr>
        <w:pStyle w:val="ListParagraph"/>
        <w:numPr>
          <w:ilvl w:val="1"/>
          <w:numId w:val="3"/>
        </w:numPr>
        <w:spacing w:before="180" w:after="60" w:line="240" w:lineRule="auto"/>
        <w:ind w:left="1134" w:right="38" w:hanging="534"/>
        <w:jc w:val="both"/>
        <w:rPr>
          <w:rStyle w:val="2"/>
          <w:sz w:val="18"/>
          <w:szCs w:val="18"/>
          <w:lang w:val="ru-RU"/>
        </w:rPr>
        <w:sectPr w:rsidR="00F06A7E" w:rsidSect="00397C07">
          <w:headerReference w:type="even" r:id="rId8"/>
          <w:headerReference w:type="default" r:id="rId9"/>
          <w:footerReference w:type="even" r:id="rId10"/>
          <w:footerReference w:type="default" r:id="rId11"/>
          <w:headerReference w:type="first" r:id="rId12"/>
          <w:footerReference w:type="first" r:id="rId13"/>
          <w:pgSz w:w="11900" w:h="16780"/>
          <w:pgMar w:top="1134" w:right="1514" w:bottom="1701" w:left="1134" w:header="709" w:footer="754" w:gutter="0"/>
          <w:pgNumType w:start="23"/>
          <w:cols w:space="708"/>
          <w:docGrid w:linePitch="360"/>
        </w:sectPr>
      </w:pPr>
    </w:p>
    <w:p w14:paraId="2D953B4F" w14:textId="77777777" w:rsidR="00F06A7E" w:rsidRPr="009224E3" w:rsidRDefault="00F06A7E" w:rsidP="00F06A7E">
      <w:pPr>
        <w:pStyle w:val="ListParagraph"/>
        <w:numPr>
          <w:ilvl w:val="1"/>
          <w:numId w:val="3"/>
        </w:numPr>
        <w:spacing w:before="180" w:after="60" w:line="240" w:lineRule="auto"/>
        <w:ind w:left="1134" w:right="38" w:hanging="534"/>
        <w:jc w:val="both"/>
        <w:rPr>
          <w:rStyle w:val="2"/>
          <w:sz w:val="18"/>
          <w:szCs w:val="18"/>
          <w:lang w:val="ru-RU"/>
        </w:rPr>
      </w:pPr>
      <w:r w:rsidRPr="009224E3">
        <w:rPr>
          <w:rStyle w:val="2"/>
          <w:sz w:val="18"/>
          <w:szCs w:val="18"/>
          <w:lang w:val="ru-RU"/>
        </w:rPr>
        <w:lastRenderedPageBreak/>
        <w:t xml:space="preserve">не сфальсифицировали документы и не допустили искажение документации, запрошенной Организацией-заказчиком в рамках процесса закупок по настоящему Контракту. </w:t>
      </w:r>
    </w:p>
    <w:p w14:paraId="5111157F" w14:textId="77777777" w:rsidR="00F06A7E" w:rsidRPr="00753AC7" w:rsidRDefault="00F06A7E" w:rsidP="00F06A7E">
      <w:pPr>
        <w:pStyle w:val="21"/>
        <w:numPr>
          <w:ilvl w:val="0"/>
          <w:numId w:val="1"/>
        </w:numPr>
        <w:tabs>
          <w:tab w:val="left" w:pos="564"/>
        </w:tabs>
        <w:spacing w:line="240" w:lineRule="auto"/>
        <w:ind w:left="567" w:right="38" w:hanging="567"/>
        <w:rPr>
          <w:rStyle w:val="2"/>
          <w:color w:val="000000"/>
          <w:sz w:val="18"/>
          <w:szCs w:val="18"/>
        </w:rPr>
      </w:pPr>
      <w:r w:rsidRPr="00753AC7">
        <w:rPr>
          <w:rStyle w:val="2"/>
          <w:color w:val="000000"/>
          <w:sz w:val="18"/>
          <w:szCs w:val="18"/>
        </w:rPr>
        <w:t>Настоящим мы удостоверяем, что мы не находимся в любой из следующих ситуаций конфликта интересов (также это касается всех участников нашего совместного предприятия, наших поставщиков, подрядчиков, субподрядчиков, консультантов или консультантов-подрядчиков):</w:t>
      </w:r>
    </w:p>
    <w:p w14:paraId="17729423" w14:textId="77777777" w:rsidR="00F06A7E" w:rsidRPr="00753AC7" w:rsidRDefault="00F06A7E" w:rsidP="00F06A7E">
      <w:pPr>
        <w:pStyle w:val="21"/>
        <w:numPr>
          <w:ilvl w:val="1"/>
          <w:numId w:val="4"/>
        </w:numPr>
        <w:tabs>
          <w:tab w:val="left" w:pos="564"/>
        </w:tabs>
        <w:spacing w:line="240" w:lineRule="auto"/>
        <w:ind w:left="1134" w:right="38" w:hanging="567"/>
        <w:rPr>
          <w:rStyle w:val="2"/>
          <w:color w:val="000000"/>
          <w:sz w:val="18"/>
          <w:szCs w:val="18"/>
        </w:rPr>
      </w:pPr>
      <w:r w:rsidRPr="00753AC7">
        <w:rPr>
          <w:rStyle w:val="2"/>
          <w:color w:val="000000"/>
          <w:sz w:val="18"/>
          <w:szCs w:val="18"/>
        </w:rPr>
        <w:t>являемся аффилированным лицом, которое находится под контролем Организации-заказчика или акционером, который контролирует Организацию-заказчика, если потенциальный конфликт интересов не был доведен до сведения ФАР и решен к его удовлетворению;</w:t>
      </w:r>
    </w:p>
    <w:p w14:paraId="21A9C4E1" w14:textId="77777777" w:rsidR="00F06A7E" w:rsidRPr="00753AC7" w:rsidRDefault="00F06A7E" w:rsidP="00F06A7E">
      <w:pPr>
        <w:pStyle w:val="21"/>
        <w:numPr>
          <w:ilvl w:val="1"/>
          <w:numId w:val="4"/>
        </w:numPr>
        <w:tabs>
          <w:tab w:val="left" w:pos="564"/>
        </w:tabs>
        <w:spacing w:line="240" w:lineRule="auto"/>
        <w:ind w:left="1134" w:right="38" w:hanging="567"/>
        <w:rPr>
          <w:rStyle w:val="2"/>
          <w:color w:val="000000"/>
          <w:sz w:val="18"/>
          <w:szCs w:val="18"/>
        </w:rPr>
      </w:pPr>
      <w:r w:rsidRPr="00753AC7">
        <w:rPr>
          <w:rStyle w:val="2"/>
          <w:color w:val="000000"/>
          <w:sz w:val="18"/>
          <w:szCs w:val="18"/>
        </w:rPr>
        <w:t>находимся в деловых или семейных отношениях с сотрудником Организации-заказчика, причастным к процессу закупки или контролю исполнения Контракта, возникающего в результате такого процесса закупки, если потенциальный конфликт интересов не был доведен до сведения ФАР и решен к его удовлетворению;</w:t>
      </w:r>
    </w:p>
    <w:p w14:paraId="08F2AE21" w14:textId="77777777" w:rsidR="00F06A7E" w:rsidRPr="00753AC7" w:rsidRDefault="00F06A7E" w:rsidP="00F06A7E">
      <w:pPr>
        <w:pStyle w:val="21"/>
        <w:numPr>
          <w:ilvl w:val="1"/>
          <w:numId w:val="4"/>
        </w:numPr>
        <w:tabs>
          <w:tab w:val="left" w:pos="564"/>
        </w:tabs>
        <w:spacing w:line="240" w:lineRule="auto"/>
        <w:ind w:left="1134" w:right="38" w:hanging="567"/>
        <w:rPr>
          <w:rStyle w:val="2"/>
          <w:color w:val="000000"/>
          <w:sz w:val="18"/>
          <w:szCs w:val="18"/>
        </w:rPr>
      </w:pPr>
      <w:r w:rsidRPr="00753AC7">
        <w:rPr>
          <w:rStyle w:val="2"/>
          <w:color w:val="000000"/>
          <w:sz w:val="18"/>
          <w:szCs w:val="18"/>
        </w:rPr>
        <w:t>находимся под контролем другого участника конкурса или консультанта, контролируем их или находимся под общим с ними контролем, напрямую или опосредованно получаем субсидии от другого участника конкурса или консультанта, или предоставляем им такие субсидии, имеем общего юридического представителя с другим участником конкурса или консультантом, поддерживаем прямой или косвенный контакт с другим участником конкурса или консультантом, что позволяет нам иметь или предоставлять доступ к информации, содержащейся в соответствующих заявках, конкурсных предложениях или предложениях, для оказания влияния на них или на решения Организации-заказчика;</w:t>
      </w:r>
    </w:p>
    <w:p w14:paraId="610ED8EA" w14:textId="77777777" w:rsidR="00F06A7E" w:rsidRPr="00753AC7" w:rsidRDefault="00F06A7E" w:rsidP="00F06A7E">
      <w:pPr>
        <w:pStyle w:val="21"/>
        <w:numPr>
          <w:ilvl w:val="1"/>
          <w:numId w:val="4"/>
        </w:numPr>
        <w:tabs>
          <w:tab w:val="left" w:pos="564"/>
        </w:tabs>
        <w:spacing w:line="240" w:lineRule="auto"/>
        <w:ind w:left="1134" w:right="38" w:hanging="567"/>
        <w:rPr>
          <w:rStyle w:val="2"/>
          <w:color w:val="000000"/>
          <w:sz w:val="18"/>
          <w:szCs w:val="18"/>
        </w:rPr>
      </w:pPr>
      <w:r w:rsidRPr="00753AC7">
        <w:rPr>
          <w:rStyle w:val="2"/>
          <w:color w:val="000000"/>
          <w:sz w:val="18"/>
          <w:szCs w:val="18"/>
        </w:rPr>
        <w:t>занимаемся консультативной деятельностью, характер которой может противоречить задачам, которые мы будем выполнять для Организации-заказчика;</w:t>
      </w:r>
    </w:p>
    <w:p w14:paraId="11A47A4D" w14:textId="77777777" w:rsidR="00F06A7E" w:rsidRPr="00753AC7" w:rsidRDefault="00F06A7E" w:rsidP="00F06A7E">
      <w:pPr>
        <w:pStyle w:val="21"/>
        <w:numPr>
          <w:ilvl w:val="1"/>
          <w:numId w:val="4"/>
        </w:numPr>
        <w:tabs>
          <w:tab w:val="left" w:pos="564"/>
        </w:tabs>
        <w:spacing w:line="240" w:lineRule="auto"/>
        <w:ind w:left="1134" w:right="38" w:hanging="567"/>
        <w:rPr>
          <w:rStyle w:val="2"/>
          <w:sz w:val="18"/>
          <w:szCs w:val="18"/>
        </w:rPr>
      </w:pPr>
      <w:r w:rsidRPr="00753AC7">
        <w:rPr>
          <w:rStyle w:val="2"/>
          <w:color w:val="000000"/>
          <w:sz w:val="18"/>
          <w:szCs w:val="18"/>
        </w:rPr>
        <w:t>в случае выполнения работ, поставки товаров или оборудования:</w:t>
      </w:r>
    </w:p>
    <w:p w14:paraId="6DF4A806" w14:textId="77777777" w:rsidR="00F06A7E" w:rsidRPr="00753AC7" w:rsidRDefault="00F06A7E" w:rsidP="00F06A7E">
      <w:pPr>
        <w:pStyle w:val="21"/>
        <w:shd w:val="clear" w:color="auto" w:fill="auto"/>
        <w:tabs>
          <w:tab w:val="left" w:pos="1560"/>
        </w:tabs>
        <w:spacing w:before="0" w:after="120" w:line="240" w:lineRule="auto"/>
        <w:ind w:left="1484" w:right="38" w:hanging="350"/>
        <w:rPr>
          <w:rStyle w:val="2"/>
          <w:color w:val="000000"/>
          <w:sz w:val="18"/>
          <w:szCs w:val="18"/>
        </w:rPr>
      </w:pPr>
      <w:r w:rsidRPr="00753AC7">
        <w:rPr>
          <w:rStyle w:val="2"/>
          <w:color w:val="000000"/>
          <w:sz w:val="18"/>
          <w:szCs w:val="18"/>
        </w:rPr>
        <w:t>а)</w:t>
      </w:r>
      <w:r w:rsidRPr="009224E3">
        <w:rPr>
          <w:rStyle w:val="2"/>
          <w:sz w:val="18"/>
          <w:szCs w:val="18"/>
        </w:rPr>
        <w:t xml:space="preserve"> </w:t>
      </w:r>
      <w:r>
        <w:rPr>
          <w:rStyle w:val="2"/>
          <w:sz w:val="18"/>
          <w:szCs w:val="18"/>
        </w:rPr>
        <w:tab/>
      </w:r>
      <w:r w:rsidRPr="00753AC7">
        <w:rPr>
          <w:rStyle w:val="2"/>
          <w:color w:val="000000"/>
          <w:sz w:val="18"/>
          <w:szCs w:val="18"/>
        </w:rPr>
        <w:t xml:space="preserve">подготовили спецификации, чертежи, расчеты и другую документацию, которая будет использоваться в процессе закупок по данному Контракту, или связаны с Консультантом, который их подготовил; </w:t>
      </w:r>
    </w:p>
    <w:p w14:paraId="5DDED607" w14:textId="77777777" w:rsidR="00F06A7E" w:rsidRPr="00753AC7" w:rsidRDefault="00F06A7E" w:rsidP="00F06A7E">
      <w:pPr>
        <w:pStyle w:val="21"/>
        <w:shd w:val="clear" w:color="auto" w:fill="auto"/>
        <w:tabs>
          <w:tab w:val="left" w:pos="1560"/>
        </w:tabs>
        <w:spacing w:before="0" w:after="120" w:line="240" w:lineRule="auto"/>
        <w:ind w:left="1484" w:right="38" w:hanging="350"/>
        <w:rPr>
          <w:color w:val="000000"/>
          <w:sz w:val="18"/>
          <w:szCs w:val="18"/>
        </w:rPr>
      </w:pPr>
      <w:r w:rsidRPr="00753AC7">
        <w:rPr>
          <w:rStyle w:val="2"/>
          <w:color w:val="000000"/>
          <w:sz w:val="18"/>
          <w:szCs w:val="18"/>
        </w:rPr>
        <w:t>b)</w:t>
      </w:r>
      <w:r w:rsidRPr="009224E3">
        <w:rPr>
          <w:rStyle w:val="2"/>
          <w:sz w:val="18"/>
          <w:szCs w:val="18"/>
        </w:rPr>
        <w:t xml:space="preserve"> </w:t>
      </w:r>
      <w:r>
        <w:rPr>
          <w:rStyle w:val="2"/>
          <w:sz w:val="18"/>
          <w:szCs w:val="18"/>
        </w:rPr>
        <w:tab/>
      </w:r>
      <w:r w:rsidRPr="00753AC7">
        <w:rPr>
          <w:rStyle w:val="2"/>
          <w:color w:val="000000"/>
          <w:sz w:val="18"/>
          <w:szCs w:val="18"/>
        </w:rPr>
        <w:t xml:space="preserve">были привлечены (или можем быть привлечены) на договорной основе для контроля или инспектирования выполнения работ по данному Контракту, или с этой целью были или могут быть привлечены наши аффилированные лица. </w:t>
      </w:r>
    </w:p>
    <w:p w14:paraId="48C5C174" w14:textId="77777777" w:rsidR="00F06A7E" w:rsidRPr="00753AC7" w:rsidRDefault="00F06A7E" w:rsidP="00F06A7E">
      <w:pPr>
        <w:pStyle w:val="21"/>
        <w:numPr>
          <w:ilvl w:val="0"/>
          <w:numId w:val="1"/>
        </w:numPr>
        <w:tabs>
          <w:tab w:val="left" w:pos="564"/>
        </w:tabs>
        <w:spacing w:line="240" w:lineRule="auto"/>
        <w:ind w:left="567" w:right="38" w:hanging="567"/>
        <w:rPr>
          <w:rStyle w:val="2"/>
          <w:sz w:val="18"/>
          <w:szCs w:val="18"/>
        </w:rPr>
      </w:pPr>
      <w:r w:rsidRPr="00753AC7">
        <w:rPr>
          <w:rStyle w:val="2"/>
          <w:color w:val="000000"/>
          <w:sz w:val="18"/>
          <w:szCs w:val="18"/>
        </w:rPr>
        <w:t>Если мы являемся государственной организацией и планируем участвовать в конкурсе на закупку, мы подтверждаем свою юридическую и финансовую автономность и удостоверяем, что осуществляем свою деятельность в соответствии с коммерческими законами и нормативно-правовыми актами.</w:t>
      </w:r>
    </w:p>
    <w:p w14:paraId="659B6318" w14:textId="77777777" w:rsidR="00F06A7E" w:rsidRPr="00753AC7" w:rsidRDefault="00F06A7E" w:rsidP="00F06A7E">
      <w:pPr>
        <w:pStyle w:val="21"/>
        <w:numPr>
          <w:ilvl w:val="0"/>
          <w:numId w:val="1"/>
        </w:numPr>
        <w:tabs>
          <w:tab w:val="left" w:pos="564"/>
        </w:tabs>
        <w:spacing w:line="240" w:lineRule="auto"/>
        <w:ind w:left="567" w:right="38" w:hanging="567"/>
        <w:rPr>
          <w:rStyle w:val="2"/>
          <w:sz w:val="18"/>
          <w:szCs w:val="18"/>
        </w:rPr>
      </w:pPr>
      <w:r w:rsidRPr="00753AC7">
        <w:rPr>
          <w:rStyle w:val="2"/>
          <w:color w:val="000000"/>
          <w:sz w:val="18"/>
          <w:szCs w:val="18"/>
        </w:rPr>
        <w:t>Мы обязуемся сообщать Организации-заказчику, которая затем передаст эту информацию ФАР, о любых изменениях ситуации, касающейся пунктов 2</w:t>
      </w:r>
      <w:r w:rsidRPr="00753AC7">
        <w:rPr>
          <w:color w:val="3C4043"/>
          <w:sz w:val="18"/>
          <w:szCs w:val="18"/>
          <w:shd w:val="clear" w:color="auto" w:fill="FFFFFF"/>
        </w:rPr>
        <w:t>–</w:t>
      </w:r>
      <w:r w:rsidRPr="00753AC7">
        <w:rPr>
          <w:rStyle w:val="2"/>
          <w:color w:val="000000"/>
          <w:sz w:val="18"/>
          <w:szCs w:val="18"/>
        </w:rPr>
        <w:t>4 выше.</w:t>
      </w:r>
    </w:p>
    <w:p w14:paraId="15357566" w14:textId="77777777" w:rsidR="00F06A7E" w:rsidRPr="00753AC7" w:rsidRDefault="00F06A7E" w:rsidP="00F06A7E">
      <w:pPr>
        <w:pStyle w:val="21"/>
        <w:numPr>
          <w:ilvl w:val="0"/>
          <w:numId w:val="1"/>
        </w:numPr>
        <w:tabs>
          <w:tab w:val="left" w:pos="576"/>
        </w:tabs>
        <w:spacing w:line="240" w:lineRule="auto"/>
        <w:ind w:left="567" w:right="38" w:hanging="567"/>
        <w:rPr>
          <w:sz w:val="18"/>
          <w:szCs w:val="18"/>
        </w:rPr>
      </w:pPr>
      <w:r w:rsidRPr="00753AC7">
        <w:rPr>
          <w:sz w:val="18"/>
          <w:szCs w:val="18"/>
        </w:rPr>
        <w:t>В контексте процесса закупок и исполнения соответствующего контракта:</w:t>
      </w:r>
    </w:p>
    <w:p w14:paraId="3EE59030" w14:textId="77777777" w:rsidR="00F06A7E" w:rsidRPr="00753AC7" w:rsidRDefault="00F06A7E" w:rsidP="00F06A7E">
      <w:pPr>
        <w:pStyle w:val="21"/>
        <w:numPr>
          <w:ilvl w:val="1"/>
          <w:numId w:val="2"/>
        </w:numPr>
        <w:tabs>
          <w:tab w:val="left" w:pos="426"/>
        </w:tabs>
        <w:spacing w:after="120" w:line="240" w:lineRule="auto"/>
        <w:ind w:left="1134" w:right="38" w:hanging="567"/>
        <w:rPr>
          <w:sz w:val="18"/>
          <w:szCs w:val="18"/>
        </w:rPr>
      </w:pPr>
      <w:r w:rsidRPr="00753AC7">
        <w:rPr>
          <w:sz w:val="18"/>
          <w:szCs w:val="18"/>
        </w:rPr>
        <w:t xml:space="preserve">мы не совершали и не будем совершать никаких недобросовестных действий (или бездействовать, если ситуация требует обратного), направленных на </w:t>
      </w:r>
      <w:r w:rsidRPr="00753AC7">
        <w:rPr>
          <w:rFonts w:eastAsia="Arial"/>
          <w:bCs/>
          <w:sz w:val="18"/>
          <w:szCs w:val="18"/>
        </w:rPr>
        <w:t>умышленное введение в заблуждение других лиц, умышленное сокрытие от них информации, нарушение их согласия или злоупотребление им, обход законодательных или нормативных требований и/или нарушение внутренних правил с целью получения неправомерной выгоды</w:t>
      </w:r>
      <w:r w:rsidRPr="00753AC7">
        <w:rPr>
          <w:sz w:val="18"/>
          <w:szCs w:val="18"/>
        </w:rPr>
        <w:t>;</w:t>
      </w:r>
    </w:p>
    <w:p w14:paraId="07D95BE1" w14:textId="77777777" w:rsidR="00F06A7E" w:rsidRPr="007612A6" w:rsidRDefault="00F06A7E" w:rsidP="00F06A7E">
      <w:pPr>
        <w:pStyle w:val="21"/>
        <w:numPr>
          <w:ilvl w:val="1"/>
          <w:numId w:val="2"/>
        </w:numPr>
        <w:tabs>
          <w:tab w:val="left" w:pos="576"/>
        </w:tabs>
        <w:spacing w:after="120" w:line="240" w:lineRule="auto"/>
        <w:ind w:left="1134" w:right="38" w:hanging="567"/>
        <w:rPr>
          <w:spacing w:val="-5"/>
          <w:sz w:val="18"/>
          <w:szCs w:val="18"/>
        </w:rPr>
      </w:pPr>
      <w:r w:rsidRPr="007612A6">
        <w:rPr>
          <w:spacing w:val="-5"/>
          <w:sz w:val="18"/>
          <w:szCs w:val="18"/>
        </w:rPr>
        <w:t>мы не совершали и не будем совершать никаких недобросовестных действий (или бездействовать, если ситуация требует обратного), противоречащих нашим юридическим или нормативным обязательствам или нашим внутренним правилам, с целью получения неправомерной выгоды;</w:t>
      </w:r>
    </w:p>
    <w:p w14:paraId="38A6836E" w14:textId="77777777" w:rsidR="00F06A7E" w:rsidRPr="00753AC7" w:rsidRDefault="00F06A7E" w:rsidP="00F06A7E">
      <w:pPr>
        <w:pStyle w:val="21"/>
        <w:numPr>
          <w:ilvl w:val="1"/>
          <w:numId w:val="2"/>
        </w:numPr>
        <w:tabs>
          <w:tab w:val="left" w:pos="576"/>
        </w:tabs>
        <w:spacing w:after="120" w:line="240" w:lineRule="auto"/>
        <w:ind w:left="1134" w:right="38" w:hanging="567"/>
        <w:rPr>
          <w:sz w:val="18"/>
          <w:szCs w:val="18"/>
        </w:rPr>
      </w:pPr>
      <w:r w:rsidRPr="00753AC7">
        <w:rPr>
          <w:sz w:val="18"/>
          <w:szCs w:val="18"/>
        </w:rPr>
        <w:t xml:space="preserve">мы не обещали, не предлагали, не предоставляли и не будем обещать, предлагать или предоставлять, прямо или косвенно, (i) какому-либо Лицу, имеющему законодательные, исполнительные, административные или судебные полномочия в пределах Государства Организации-исполнителя, независимо от того, было ли такое Лицо назначено или избрано на занимаемую должность, а также независимо от постоянного или временного, оплачиваемого или неоплачиваемого характера должности и уровня такого физического Лица в должностной иерархии; ii) любому другому Лицу, выполняющему публичные функции, в том числе в Государственном учреждении или на Государственном предприятии, либо находящемуся на государственной службе; или iii) любому другому лицу, которое считается Должностным лицом в соответствии с национальным законодательством страны Организации-заказчика, неправомерное преимущество любого рода для него самого или для другого физического или юридического Лица за выполнение таким Лицом определенных действий или бездействие в </w:t>
      </w:r>
      <w:r w:rsidRPr="00753AC7">
        <w:rPr>
          <w:sz w:val="18"/>
          <w:szCs w:val="18"/>
        </w:rPr>
        <w:lastRenderedPageBreak/>
        <w:t>нарушение его правовых, договорных или профессиональных обязательств;</w:t>
      </w:r>
    </w:p>
    <w:p w14:paraId="670CF1BE" w14:textId="77777777" w:rsidR="00F06A7E" w:rsidRPr="007612A6" w:rsidRDefault="00F06A7E" w:rsidP="00F06A7E">
      <w:pPr>
        <w:pStyle w:val="21"/>
        <w:numPr>
          <w:ilvl w:val="1"/>
          <w:numId w:val="2"/>
        </w:numPr>
        <w:tabs>
          <w:tab w:val="left" w:pos="576"/>
        </w:tabs>
        <w:spacing w:after="120" w:line="240" w:lineRule="auto"/>
        <w:ind w:left="1134" w:right="38" w:hanging="567"/>
        <w:rPr>
          <w:spacing w:val="-4"/>
          <w:sz w:val="18"/>
          <w:szCs w:val="18"/>
        </w:rPr>
      </w:pPr>
      <w:r w:rsidRPr="007612A6">
        <w:rPr>
          <w:spacing w:val="-4"/>
          <w:sz w:val="18"/>
          <w:szCs w:val="18"/>
        </w:rPr>
        <w:t>мы не обещали, не предлагали, не предоставляли и не будем обещать, предлагать или предоставлять, прямо или косвенно, какому-либо Лицу, занимающему руководящую должность на предприятии частного сектора или работающему на таком предприятии, независимо от характера занимаемой должности, неправомерное преимущество любого рода для него самого или для другого физического или юридического Лица за выполнение таким Лицом определенных действий или бездействие в нарушение его правовых, договорных или профессиональных обязательств;</w:t>
      </w:r>
    </w:p>
    <w:p w14:paraId="76A2FD9B" w14:textId="77777777" w:rsidR="00F06A7E" w:rsidRPr="00753AC7" w:rsidRDefault="00F06A7E" w:rsidP="00F06A7E">
      <w:pPr>
        <w:pStyle w:val="21"/>
        <w:numPr>
          <w:ilvl w:val="1"/>
          <w:numId w:val="2"/>
        </w:numPr>
        <w:tabs>
          <w:tab w:val="left" w:pos="576"/>
        </w:tabs>
        <w:spacing w:after="120" w:line="240" w:lineRule="auto"/>
        <w:ind w:left="1134" w:right="38" w:hanging="567"/>
        <w:rPr>
          <w:sz w:val="18"/>
          <w:szCs w:val="18"/>
        </w:rPr>
      </w:pPr>
      <w:r w:rsidRPr="00753AC7">
        <w:rPr>
          <w:sz w:val="18"/>
          <w:szCs w:val="18"/>
        </w:rPr>
        <w:t xml:space="preserve">мы не занимались и не будем заниматься какими-либо практиками, способными повлиять на процесс заключения контракта по итогам конкурсных торгов в ущерб Организации-заказчику и, в частности, любыми антиконкурентными практиками, направленными на препятствование, ограничение или искажение конкуренции, в частности, путем ограничения доступа на </w:t>
      </w:r>
      <w:r w:rsidRPr="00753AC7">
        <w:rPr>
          <w:rStyle w:val="20"/>
          <w:color w:val="000000"/>
          <w:sz w:val="18"/>
          <w:szCs w:val="18"/>
        </w:rPr>
        <w:t>рынок или права других сторон на свободную конкуренцию</w:t>
      </w:r>
      <w:r w:rsidRPr="00753AC7">
        <w:rPr>
          <w:sz w:val="18"/>
          <w:szCs w:val="18"/>
        </w:rPr>
        <w:t>;</w:t>
      </w:r>
    </w:p>
    <w:p w14:paraId="65E81F9D" w14:textId="77777777" w:rsidR="00F06A7E" w:rsidRPr="00753AC7" w:rsidRDefault="00F06A7E" w:rsidP="00F06A7E">
      <w:pPr>
        <w:pStyle w:val="21"/>
        <w:numPr>
          <w:ilvl w:val="1"/>
          <w:numId w:val="2"/>
        </w:numPr>
        <w:tabs>
          <w:tab w:val="left" w:pos="576"/>
        </w:tabs>
        <w:spacing w:after="120" w:line="240" w:lineRule="auto"/>
        <w:ind w:left="1134" w:right="38" w:hanging="567"/>
        <w:rPr>
          <w:rStyle w:val="2"/>
          <w:sz w:val="18"/>
          <w:szCs w:val="18"/>
        </w:rPr>
      </w:pPr>
      <w:r w:rsidRPr="00753AC7">
        <w:rPr>
          <w:rStyle w:val="2"/>
          <w:color w:val="000000"/>
          <w:sz w:val="18"/>
          <w:szCs w:val="18"/>
        </w:rPr>
        <w:t>мы, все участники нашего совместного предприятия, все наши поставщики, подрядчики, субподрядчики, консультанты и консультанты-подрядчики обязуемся не приобретать и не поставлять оборудование и не работать в секторах, на которые распространяется эмбарго Организации Объединенных Наций, Европейского союза или Франции;</w:t>
      </w:r>
    </w:p>
    <w:p w14:paraId="1511B111" w14:textId="77777777" w:rsidR="00F06A7E" w:rsidRPr="00753AC7" w:rsidRDefault="00F06A7E" w:rsidP="00F06A7E">
      <w:pPr>
        <w:pStyle w:val="21"/>
        <w:numPr>
          <w:ilvl w:val="1"/>
          <w:numId w:val="2"/>
        </w:numPr>
        <w:tabs>
          <w:tab w:val="left" w:pos="576"/>
        </w:tabs>
        <w:spacing w:after="120" w:line="240" w:lineRule="auto"/>
        <w:ind w:left="1134" w:right="38" w:hanging="567"/>
        <w:rPr>
          <w:sz w:val="18"/>
          <w:szCs w:val="18"/>
        </w:rPr>
      </w:pPr>
      <w:r w:rsidRPr="00753AC7">
        <w:rPr>
          <w:sz w:val="18"/>
          <w:szCs w:val="18"/>
        </w:rPr>
        <w:t>мы обязуемся соблюдать международные стандарты в области охраны окружающей среды, здоровья и труда, соответствующие законам и нормативно-правовым актам, действующим в стране исполнения Контракта, включая основные конвенции Международной организации труда (МОТ) и международные договоры в сфере охраны окружающей среды, а также гарантируем их соблюдение всеми нашими поставщиками, подрядчиками, субподрядчиками, консультантами или консультантами-субподрядчиками. Кроме того, мы обязуемся внедрить меры по снижению экологических и социальных рисков, если это предусмотрено в Плане экологических и социальных обязательств (ESCP), предоставленном Организацией-заказчиком.</w:t>
      </w:r>
    </w:p>
    <w:p w14:paraId="62C28349" w14:textId="77777777" w:rsidR="00F06A7E" w:rsidRPr="007612A6" w:rsidRDefault="00F06A7E" w:rsidP="00F06A7E">
      <w:pPr>
        <w:pStyle w:val="21"/>
        <w:numPr>
          <w:ilvl w:val="0"/>
          <w:numId w:val="1"/>
        </w:numPr>
        <w:tabs>
          <w:tab w:val="left" w:pos="567"/>
        </w:tabs>
        <w:spacing w:line="240" w:lineRule="auto"/>
        <w:ind w:left="567" w:right="38" w:hanging="567"/>
        <w:rPr>
          <w:rStyle w:val="2"/>
          <w:sz w:val="18"/>
          <w:szCs w:val="18"/>
        </w:rPr>
      </w:pPr>
      <w:r w:rsidRPr="00753AC7">
        <w:rPr>
          <w:rStyle w:val="2"/>
          <w:color w:val="000000"/>
          <w:sz w:val="18"/>
          <w:szCs w:val="18"/>
        </w:rPr>
        <w:t>Мы, а также все участники нашего совместного предприятия, все наши поставщики, подрядчики, субподрядчики, консультанты и консультанты-подрядчики уполномочиваем ФАР проверять нашу бухгалтерскую, учетную и прочую документацию, связанную с процессом закупок и исполнением Контракта, и организовать их аудиторскую проверку аудиторами, назначенными ФАР.</w:t>
      </w:r>
    </w:p>
    <w:p w14:paraId="5B336481" w14:textId="77777777" w:rsidR="00F06A7E" w:rsidRPr="00753AC7" w:rsidRDefault="00F06A7E" w:rsidP="00F06A7E">
      <w:pPr>
        <w:pStyle w:val="21"/>
        <w:tabs>
          <w:tab w:val="left" w:pos="567"/>
        </w:tabs>
        <w:spacing w:line="240" w:lineRule="auto"/>
        <w:ind w:right="38" w:firstLine="0"/>
        <w:rPr>
          <w:rStyle w:val="2"/>
          <w:sz w:val="18"/>
          <w:szCs w:val="18"/>
        </w:rPr>
      </w:pPr>
    </w:p>
    <w:p w14:paraId="5DA392A9" w14:textId="77777777" w:rsidR="00F06A7E" w:rsidRPr="00BE3C1D" w:rsidRDefault="00F06A7E" w:rsidP="00F06A7E">
      <w:pPr>
        <w:pStyle w:val="21"/>
        <w:shd w:val="clear" w:color="auto" w:fill="auto"/>
        <w:tabs>
          <w:tab w:val="left" w:leader="underscore" w:pos="3370"/>
        </w:tabs>
        <w:spacing w:before="0" w:after="0" w:line="379" w:lineRule="exact"/>
        <w:ind w:left="600" w:right="38" w:hanging="600"/>
      </w:pPr>
      <w:r>
        <w:rPr>
          <w:rStyle w:val="2"/>
          <w:color w:val="000000"/>
        </w:rPr>
        <w:t>Ф</w:t>
      </w:r>
      <w:r w:rsidRPr="00BE3C1D">
        <w:rPr>
          <w:rStyle w:val="2"/>
          <w:color w:val="000000"/>
        </w:rPr>
        <w:t>.</w:t>
      </w:r>
      <w:r>
        <w:rPr>
          <w:rStyle w:val="2"/>
          <w:color w:val="000000"/>
        </w:rPr>
        <w:t>И</w:t>
      </w:r>
      <w:r w:rsidRPr="00BE3C1D">
        <w:rPr>
          <w:rStyle w:val="2"/>
          <w:color w:val="000000"/>
        </w:rPr>
        <w:t>.</w:t>
      </w:r>
      <w:r>
        <w:rPr>
          <w:rStyle w:val="2"/>
          <w:color w:val="000000"/>
        </w:rPr>
        <w:t>О</w:t>
      </w:r>
      <w:r w:rsidRPr="00BE3C1D">
        <w:rPr>
          <w:rStyle w:val="2"/>
          <w:color w:val="000000"/>
        </w:rPr>
        <w:t>.:</w:t>
      </w:r>
      <w:r w:rsidRPr="00BE3C1D">
        <w:rPr>
          <w:rStyle w:val="2"/>
          <w:color w:val="000000"/>
        </w:rPr>
        <w:tab/>
      </w:r>
      <w:r>
        <w:rPr>
          <w:rStyle w:val="2"/>
          <w:color w:val="000000"/>
        </w:rPr>
        <w:tab/>
        <w:t>Должность</w:t>
      </w:r>
      <w:r w:rsidRPr="00BE3C1D">
        <w:rPr>
          <w:rStyle w:val="2"/>
          <w:color w:val="000000"/>
        </w:rPr>
        <w:t>:</w:t>
      </w:r>
      <w:r>
        <w:rPr>
          <w:rStyle w:val="2"/>
          <w:color w:val="000000"/>
        </w:rPr>
        <w:t xml:space="preserve"> __________________________________</w:t>
      </w:r>
      <w:r w:rsidRPr="008D4CB1">
        <w:rPr>
          <w:rStyle w:val="2"/>
          <w:color w:val="000000"/>
        </w:rPr>
        <w:t>_</w:t>
      </w:r>
      <w:r>
        <w:rPr>
          <w:rStyle w:val="2"/>
          <w:color w:val="000000"/>
        </w:rPr>
        <w:t>_____</w:t>
      </w:r>
    </w:p>
    <w:p w14:paraId="673E4984" w14:textId="77777777" w:rsidR="00F06A7E" w:rsidRPr="00BE3C1D" w:rsidRDefault="00F06A7E" w:rsidP="00F06A7E">
      <w:pPr>
        <w:pStyle w:val="21"/>
        <w:shd w:val="clear" w:color="auto" w:fill="auto"/>
        <w:spacing w:before="0" w:after="0" w:line="379" w:lineRule="exact"/>
        <w:ind w:left="600" w:right="38" w:hanging="600"/>
      </w:pPr>
      <w:r>
        <w:rPr>
          <w:rStyle w:val="2"/>
          <w:color w:val="000000"/>
        </w:rPr>
        <w:t>Лицо</w:t>
      </w:r>
      <w:r w:rsidRPr="00BE3C1D">
        <w:rPr>
          <w:rStyle w:val="2"/>
          <w:color w:val="000000"/>
        </w:rPr>
        <w:t xml:space="preserve">, </w:t>
      </w:r>
      <w:r>
        <w:rPr>
          <w:rStyle w:val="2"/>
          <w:color w:val="000000"/>
        </w:rPr>
        <w:t>должным</w:t>
      </w:r>
      <w:r w:rsidRPr="00BE3C1D">
        <w:rPr>
          <w:rStyle w:val="2"/>
          <w:color w:val="000000"/>
        </w:rPr>
        <w:t xml:space="preserve"> </w:t>
      </w:r>
      <w:r>
        <w:rPr>
          <w:rStyle w:val="2"/>
          <w:color w:val="000000"/>
        </w:rPr>
        <w:t>образом</w:t>
      </w:r>
      <w:r w:rsidRPr="00BE3C1D">
        <w:rPr>
          <w:rStyle w:val="2"/>
          <w:color w:val="000000"/>
        </w:rPr>
        <w:t xml:space="preserve"> </w:t>
      </w:r>
      <w:r>
        <w:rPr>
          <w:rStyle w:val="2"/>
          <w:color w:val="000000"/>
        </w:rPr>
        <w:t>уполномоченное</w:t>
      </w:r>
      <w:r w:rsidRPr="00BE3C1D">
        <w:rPr>
          <w:rStyle w:val="2"/>
          <w:color w:val="000000"/>
        </w:rPr>
        <w:t xml:space="preserve"> на подписание документов от лица</w:t>
      </w:r>
      <w:r>
        <w:rPr>
          <w:rStyle w:val="2"/>
          <w:color w:val="000000"/>
          <w:vertAlign w:val="superscript"/>
        </w:rPr>
        <w:footnoteReference w:id="1"/>
      </w:r>
      <w:r w:rsidRPr="00BE3C1D">
        <w:rPr>
          <w:rStyle w:val="2"/>
          <w:color w:val="000000"/>
        </w:rPr>
        <w:t>: _</w:t>
      </w:r>
      <w:r>
        <w:rPr>
          <w:rStyle w:val="2"/>
          <w:color w:val="000000"/>
        </w:rPr>
        <w:t>_________________</w:t>
      </w:r>
    </w:p>
    <w:p w14:paraId="5B972AE9" w14:textId="77777777" w:rsidR="00F06A7E" w:rsidRPr="00753AC7" w:rsidRDefault="00F06A7E" w:rsidP="00F06A7E">
      <w:pPr>
        <w:pStyle w:val="21"/>
        <w:shd w:val="clear" w:color="auto" w:fill="auto"/>
        <w:tabs>
          <w:tab w:val="left" w:leader="underscore" w:pos="5162"/>
        </w:tabs>
        <w:spacing w:before="0" w:after="0" w:line="379" w:lineRule="exact"/>
        <w:ind w:left="600" w:right="38" w:hanging="600"/>
      </w:pPr>
      <w:r>
        <w:rPr>
          <w:rStyle w:val="2"/>
          <w:color w:val="000000"/>
        </w:rPr>
        <w:t>Подпись: _____________________________________________________________________________</w:t>
      </w:r>
    </w:p>
    <w:p w14:paraId="5156244E" w14:textId="77777777" w:rsidR="00F06A7E" w:rsidRDefault="00F06A7E" w:rsidP="00F06A7E">
      <w:pPr>
        <w:pStyle w:val="21"/>
        <w:shd w:val="clear" w:color="auto" w:fill="auto"/>
        <w:tabs>
          <w:tab w:val="left" w:leader="underscore" w:pos="5162"/>
        </w:tabs>
        <w:spacing w:before="0" w:after="0" w:line="379" w:lineRule="exact"/>
        <w:ind w:left="600" w:right="38" w:hanging="600"/>
      </w:pPr>
      <w:r>
        <w:rPr>
          <w:rStyle w:val="2"/>
          <w:color w:val="000000"/>
        </w:rPr>
        <w:t xml:space="preserve">Дата: </w:t>
      </w:r>
      <w:r>
        <w:rPr>
          <w:rStyle w:val="2"/>
          <w:color w:val="000000"/>
        </w:rPr>
        <w:tab/>
        <w:t>______________________________________________________________________________</w:t>
      </w:r>
    </w:p>
    <w:p w14:paraId="26A0FD05" w14:textId="77777777" w:rsidR="004B173B" w:rsidRDefault="004B173B">
      <w:bookmarkStart w:id="1" w:name="_GoBack"/>
      <w:bookmarkEnd w:id="1"/>
    </w:p>
    <w:sectPr w:rsidR="004B173B" w:rsidSect="00397C07">
      <w:pgSz w:w="11900" w:h="16780"/>
      <w:pgMar w:top="1134" w:right="1514" w:bottom="1701" w:left="1134" w:header="709" w:footer="754"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E68C" w14:textId="77777777" w:rsidR="00F06A7E" w:rsidRDefault="00F06A7E" w:rsidP="00F06A7E">
      <w:pPr>
        <w:spacing w:after="0" w:line="240" w:lineRule="auto"/>
      </w:pPr>
      <w:r>
        <w:separator/>
      </w:r>
    </w:p>
  </w:endnote>
  <w:endnote w:type="continuationSeparator" w:id="0">
    <w:p w14:paraId="158C7BA1" w14:textId="77777777" w:rsidR="00F06A7E" w:rsidRDefault="00F06A7E" w:rsidP="00F0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E484" w14:textId="77777777" w:rsidR="00F06A7E" w:rsidRDefault="00F0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C7D8" w14:textId="77777777" w:rsidR="00F06A7E" w:rsidRDefault="00F06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6074" w14:textId="77777777" w:rsidR="00F06A7E" w:rsidRDefault="00F0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69ACE" w14:textId="77777777" w:rsidR="00F06A7E" w:rsidRDefault="00F06A7E" w:rsidP="00F06A7E">
      <w:pPr>
        <w:spacing w:after="0" w:line="240" w:lineRule="auto"/>
      </w:pPr>
      <w:r>
        <w:separator/>
      </w:r>
    </w:p>
  </w:footnote>
  <w:footnote w:type="continuationSeparator" w:id="0">
    <w:p w14:paraId="29C9586E" w14:textId="77777777" w:rsidR="00F06A7E" w:rsidRDefault="00F06A7E" w:rsidP="00F06A7E">
      <w:pPr>
        <w:spacing w:after="0" w:line="240" w:lineRule="auto"/>
      </w:pPr>
      <w:r>
        <w:continuationSeparator/>
      </w:r>
    </w:p>
  </w:footnote>
  <w:footnote w:id="1">
    <w:p w14:paraId="70BBA13F" w14:textId="77777777" w:rsidR="00F06A7E" w:rsidRPr="00563744" w:rsidRDefault="00F06A7E" w:rsidP="00F06A7E">
      <w:pPr>
        <w:pStyle w:val="a0"/>
        <w:shd w:val="clear" w:color="auto" w:fill="auto"/>
        <w:ind w:left="320"/>
        <w:rPr>
          <w:sz w:val="14"/>
          <w:szCs w:val="14"/>
        </w:rPr>
      </w:pPr>
      <w:r w:rsidRPr="00753AC7">
        <w:rPr>
          <w:rStyle w:val="a"/>
          <w:color w:val="000000"/>
          <w:sz w:val="14"/>
          <w:szCs w:val="14"/>
          <w:vertAlign w:val="superscript"/>
        </w:rPr>
        <w:t>7</w:t>
      </w:r>
      <w:r w:rsidRPr="005575EA">
        <w:rPr>
          <w:rStyle w:val="a"/>
          <w:color w:val="000000"/>
          <w:sz w:val="14"/>
          <w:szCs w:val="14"/>
          <w:vertAlign w:val="superscript"/>
        </w:rPr>
        <w:t xml:space="preserve"> </w:t>
      </w:r>
      <w:r w:rsidRPr="00753AC7">
        <w:rPr>
          <w:rStyle w:val="a"/>
          <w:color w:val="000000"/>
          <w:sz w:val="14"/>
          <w:szCs w:val="14"/>
        </w:rPr>
        <w:t xml:space="preserve">В случае совместного предприятия вставьте </w:t>
      </w:r>
      <w:r>
        <w:rPr>
          <w:rStyle w:val="a"/>
          <w:color w:val="000000"/>
          <w:sz w:val="14"/>
          <w:szCs w:val="14"/>
        </w:rPr>
        <w:t>название предприятия</w:t>
      </w:r>
      <w:r w:rsidRPr="00753AC7">
        <w:rPr>
          <w:rStyle w:val="a"/>
          <w:color w:val="000000"/>
          <w:sz w:val="14"/>
          <w:szCs w:val="14"/>
        </w:rPr>
        <w:t xml:space="preserve">. Лицо, </w:t>
      </w:r>
      <w:r>
        <w:rPr>
          <w:rStyle w:val="a"/>
          <w:color w:val="000000"/>
          <w:sz w:val="14"/>
          <w:szCs w:val="14"/>
        </w:rPr>
        <w:t>п</w:t>
      </w:r>
      <w:r w:rsidRPr="00753AC7">
        <w:rPr>
          <w:rStyle w:val="a"/>
          <w:color w:val="000000"/>
          <w:sz w:val="14"/>
          <w:szCs w:val="14"/>
        </w:rPr>
        <w:t>одпи</w:t>
      </w:r>
      <w:r>
        <w:rPr>
          <w:rStyle w:val="a"/>
          <w:color w:val="000000"/>
          <w:sz w:val="14"/>
          <w:szCs w:val="14"/>
        </w:rPr>
        <w:t>сывающее</w:t>
      </w:r>
      <w:r w:rsidRPr="00753AC7">
        <w:rPr>
          <w:rStyle w:val="a"/>
          <w:color w:val="000000"/>
          <w:sz w:val="14"/>
          <w:szCs w:val="14"/>
        </w:rPr>
        <w:t xml:space="preserve"> </w:t>
      </w:r>
      <w:r>
        <w:rPr>
          <w:rStyle w:val="a"/>
          <w:color w:val="000000"/>
          <w:sz w:val="14"/>
          <w:szCs w:val="14"/>
        </w:rPr>
        <w:t>з</w:t>
      </w:r>
      <w:r w:rsidRPr="00753AC7">
        <w:rPr>
          <w:rStyle w:val="a"/>
          <w:color w:val="000000"/>
          <w:sz w:val="14"/>
          <w:szCs w:val="14"/>
        </w:rPr>
        <w:t>аяв</w:t>
      </w:r>
      <w:r>
        <w:rPr>
          <w:rStyle w:val="a"/>
          <w:color w:val="000000"/>
          <w:sz w:val="14"/>
          <w:szCs w:val="14"/>
        </w:rPr>
        <w:t>ку</w:t>
      </w:r>
      <w:r w:rsidRPr="00753AC7">
        <w:rPr>
          <w:rStyle w:val="a"/>
          <w:color w:val="000000"/>
          <w:sz w:val="14"/>
          <w:szCs w:val="14"/>
        </w:rPr>
        <w:t xml:space="preserve">, конкурсное предложение или предложение от имени </w:t>
      </w:r>
      <w:r>
        <w:rPr>
          <w:rStyle w:val="a"/>
          <w:color w:val="000000"/>
          <w:sz w:val="14"/>
          <w:szCs w:val="14"/>
        </w:rPr>
        <w:t>соискателя, участника конкурса</w:t>
      </w:r>
      <w:r w:rsidRPr="00753AC7">
        <w:rPr>
          <w:rStyle w:val="a"/>
          <w:color w:val="000000"/>
          <w:sz w:val="14"/>
          <w:szCs w:val="14"/>
        </w:rPr>
        <w:t xml:space="preserve"> или консультанта, д</w:t>
      </w:r>
      <w:r>
        <w:rPr>
          <w:rStyle w:val="a"/>
          <w:color w:val="000000"/>
          <w:sz w:val="14"/>
          <w:szCs w:val="14"/>
        </w:rPr>
        <w:t>олжно также приложить доверенность, подписанную соискателем</w:t>
      </w:r>
      <w:r w:rsidRPr="00753AC7">
        <w:rPr>
          <w:rStyle w:val="a"/>
          <w:color w:val="000000"/>
          <w:sz w:val="14"/>
          <w:szCs w:val="14"/>
        </w:rPr>
        <w:t>, участник</w:t>
      </w:r>
      <w:r>
        <w:rPr>
          <w:rStyle w:val="a"/>
          <w:color w:val="000000"/>
          <w:sz w:val="14"/>
          <w:szCs w:val="14"/>
        </w:rPr>
        <w:t>ом</w:t>
      </w:r>
      <w:r w:rsidRPr="00753AC7">
        <w:rPr>
          <w:rStyle w:val="a"/>
          <w:color w:val="000000"/>
          <w:sz w:val="14"/>
          <w:szCs w:val="14"/>
        </w:rPr>
        <w:t xml:space="preserve"> </w:t>
      </w:r>
      <w:r>
        <w:rPr>
          <w:rStyle w:val="a"/>
          <w:color w:val="000000"/>
          <w:sz w:val="14"/>
          <w:szCs w:val="14"/>
        </w:rPr>
        <w:t xml:space="preserve">конкурса </w:t>
      </w:r>
      <w:r w:rsidRPr="00753AC7">
        <w:rPr>
          <w:rStyle w:val="a"/>
          <w:color w:val="000000"/>
          <w:sz w:val="14"/>
          <w:szCs w:val="14"/>
        </w:rPr>
        <w:t>или консультант</w:t>
      </w:r>
      <w:r>
        <w:rPr>
          <w:rStyle w:val="a"/>
          <w:color w:val="000000"/>
          <w:sz w:val="14"/>
          <w:szCs w:val="14"/>
        </w:rPr>
        <w:t>ом</w:t>
      </w:r>
      <w:r w:rsidRPr="00563744">
        <w:rPr>
          <w:rStyle w:val="a"/>
          <w:color w:val="00000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3CC2" w14:textId="77777777" w:rsidR="00F06A7E" w:rsidRDefault="00F06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7402" w14:textId="77777777" w:rsidR="00F06A7E" w:rsidRDefault="00F06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5622" w14:textId="77777777" w:rsidR="00F06A7E" w:rsidRDefault="00F0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B"/>
    <w:multiLevelType w:val="multilevel"/>
    <w:tmpl w:val="6E2E5324"/>
    <w:lvl w:ilvl="0">
      <w:start w:val="1"/>
      <w:numFmt w:val="decimal"/>
      <w:lvlText w:val="%1."/>
      <w:lvlJc w:val="left"/>
      <w:rPr>
        <w:rFonts w:ascii="Arial" w:hAnsi="Arial" w:cs="Arial"/>
        <w:b w:val="0"/>
        <w:bCs/>
        <w:i w:val="0"/>
        <w:iCs w:val="0"/>
        <w:smallCaps w:val="0"/>
        <w:strike w:val="0"/>
        <w:color w:val="000000"/>
        <w:spacing w:val="0"/>
        <w:w w:val="100"/>
        <w:position w:val="0"/>
        <w:sz w:val="19"/>
        <w:szCs w:val="19"/>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137F2128"/>
    <w:multiLevelType w:val="multilevel"/>
    <w:tmpl w:val="52F2A384"/>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b w:val="0"/>
        <w:b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 w15:restartNumberingAfterBreak="0">
    <w:nsid w:val="380C509B"/>
    <w:multiLevelType w:val="multilevel"/>
    <w:tmpl w:val="69649CC6"/>
    <w:lvl w:ilvl="0">
      <w:start w:val="3"/>
      <w:numFmt w:val="decimal"/>
      <w:lvlText w:val="%1"/>
      <w:lvlJc w:val="left"/>
      <w:pPr>
        <w:ind w:left="360" w:hanging="360"/>
      </w:pPr>
      <w:rPr>
        <w:rFonts w:hint="default"/>
        <w:b w:val="0"/>
        <w:bCs/>
      </w:rPr>
    </w:lvl>
    <w:lvl w:ilvl="1">
      <w:start w:val="1"/>
      <w:numFmt w:val="decimal"/>
      <w:lvlText w:val="%1.%2"/>
      <w:lvlJc w:val="left"/>
      <w:pPr>
        <w:ind w:left="924" w:hanging="360"/>
      </w:pPr>
      <w:rPr>
        <w:rFonts w:hint="default"/>
        <w:b w:val="0"/>
        <w:bCs/>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5952" w:hanging="1440"/>
      </w:pPr>
      <w:rPr>
        <w:rFonts w:hint="default"/>
      </w:rPr>
    </w:lvl>
  </w:abstractNum>
  <w:abstractNum w:abstractNumId="3" w15:restartNumberingAfterBreak="0">
    <w:nsid w:val="3C0F501F"/>
    <w:multiLevelType w:val="multilevel"/>
    <w:tmpl w:val="FC061388"/>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b w:val="0"/>
        <w:b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7E"/>
    <w:rsid w:val="004B173B"/>
    <w:rsid w:val="00F0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B0E3"/>
  <w15:chartTrackingRefBased/>
  <w15:docId w15:val="{B9928344-A432-4AEF-8028-3BF8B743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7E"/>
    <w:pPr>
      <w:widowControl w:val="0"/>
      <w:spacing w:after="76" w:line="280" w:lineRule="exact"/>
      <w:ind w:right="142"/>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6A7E"/>
    <w:rPr>
      <w:color w:val="0066CC"/>
      <w:u w:val="single"/>
    </w:rPr>
  </w:style>
  <w:style w:type="character" w:customStyle="1" w:styleId="a">
    <w:name w:val="Сноска_"/>
    <w:basedOn w:val="DefaultParagraphFont"/>
    <w:link w:val="a0"/>
    <w:uiPriority w:val="99"/>
    <w:rsid w:val="00F06A7E"/>
    <w:rPr>
      <w:rFonts w:ascii="Arial" w:hAnsi="Arial" w:cs="Arial"/>
      <w:sz w:val="16"/>
      <w:szCs w:val="16"/>
      <w:shd w:val="clear" w:color="auto" w:fill="FFFFFF"/>
    </w:rPr>
  </w:style>
  <w:style w:type="character" w:customStyle="1" w:styleId="2">
    <w:name w:val="Основной текст (2)_"/>
    <w:basedOn w:val="DefaultParagraphFont"/>
    <w:link w:val="21"/>
    <w:uiPriority w:val="99"/>
    <w:rsid w:val="00F06A7E"/>
    <w:rPr>
      <w:rFonts w:ascii="Arial" w:hAnsi="Arial" w:cs="Arial"/>
      <w:sz w:val="19"/>
      <w:szCs w:val="19"/>
      <w:shd w:val="clear" w:color="auto" w:fill="FFFFFF"/>
    </w:rPr>
  </w:style>
  <w:style w:type="character" w:customStyle="1" w:styleId="20">
    <w:name w:val="Основной текст (2) + Полужирный"/>
    <w:basedOn w:val="2"/>
    <w:uiPriority w:val="99"/>
    <w:rsid w:val="00F06A7E"/>
    <w:rPr>
      <w:rFonts w:ascii="Arial" w:hAnsi="Arial" w:cs="Arial"/>
      <w:b/>
      <w:bCs/>
      <w:sz w:val="19"/>
      <w:szCs w:val="19"/>
      <w:shd w:val="clear" w:color="auto" w:fill="FFFFFF"/>
    </w:rPr>
  </w:style>
  <w:style w:type="character" w:customStyle="1" w:styleId="210">
    <w:name w:val="Основной текст (2) + Полужирный1"/>
    <w:basedOn w:val="2"/>
    <w:uiPriority w:val="99"/>
    <w:rsid w:val="00F06A7E"/>
    <w:rPr>
      <w:rFonts w:ascii="Arial" w:hAnsi="Arial" w:cs="Arial"/>
      <w:b/>
      <w:bCs/>
      <w:sz w:val="19"/>
      <w:szCs w:val="19"/>
      <w:shd w:val="clear" w:color="auto" w:fill="FFFFFF"/>
    </w:rPr>
  </w:style>
  <w:style w:type="character" w:customStyle="1" w:styleId="3">
    <w:name w:val="Основной текст (3)_"/>
    <w:basedOn w:val="DefaultParagraphFont"/>
    <w:link w:val="30"/>
    <w:uiPriority w:val="99"/>
    <w:rsid w:val="00F06A7E"/>
    <w:rPr>
      <w:rFonts w:ascii="Arial" w:hAnsi="Arial" w:cs="Arial"/>
      <w:b/>
      <w:bCs/>
      <w:sz w:val="19"/>
      <w:szCs w:val="19"/>
      <w:shd w:val="clear" w:color="auto" w:fill="FFFFFF"/>
    </w:rPr>
  </w:style>
  <w:style w:type="character" w:customStyle="1" w:styleId="31">
    <w:name w:val="Основной текст (3) + Не полужирный"/>
    <w:basedOn w:val="3"/>
    <w:uiPriority w:val="99"/>
    <w:rsid w:val="00F06A7E"/>
    <w:rPr>
      <w:rFonts w:ascii="Arial" w:hAnsi="Arial" w:cs="Arial"/>
      <w:b/>
      <w:bCs/>
      <w:sz w:val="19"/>
      <w:szCs w:val="19"/>
      <w:shd w:val="clear" w:color="auto" w:fill="FFFFFF"/>
    </w:rPr>
  </w:style>
  <w:style w:type="paragraph" w:customStyle="1" w:styleId="a0">
    <w:name w:val="Сноска"/>
    <w:basedOn w:val="Normal"/>
    <w:link w:val="a"/>
    <w:uiPriority w:val="99"/>
    <w:rsid w:val="00F06A7E"/>
    <w:pPr>
      <w:shd w:val="clear" w:color="auto" w:fill="FFFFFF"/>
      <w:spacing w:line="182" w:lineRule="exact"/>
      <w:ind w:hanging="320"/>
      <w:jc w:val="both"/>
    </w:pPr>
    <w:rPr>
      <w:rFonts w:ascii="Arial" w:eastAsiaTheme="minorHAnsi" w:hAnsi="Arial" w:cs="Arial"/>
      <w:color w:val="auto"/>
      <w:sz w:val="16"/>
      <w:szCs w:val="16"/>
    </w:rPr>
  </w:style>
  <w:style w:type="paragraph" w:customStyle="1" w:styleId="30">
    <w:name w:val="Основной текст (3)"/>
    <w:basedOn w:val="Normal"/>
    <w:link w:val="3"/>
    <w:uiPriority w:val="99"/>
    <w:rsid w:val="00F06A7E"/>
    <w:pPr>
      <w:shd w:val="clear" w:color="auto" w:fill="FFFFFF"/>
      <w:spacing w:after="420" w:line="240" w:lineRule="atLeast"/>
      <w:ind w:hanging="600"/>
      <w:jc w:val="both"/>
    </w:pPr>
    <w:rPr>
      <w:rFonts w:ascii="Arial" w:eastAsiaTheme="minorHAnsi" w:hAnsi="Arial" w:cs="Arial"/>
      <w:b/>
      <w:bCs/>
      <w:color w:val="auto"/>
      <w:sz w:val="19"/>
      <w:szCs w:val="19"/>
    </w:rPr>
  </w:style>
  <w:style w:type="paragraph" w:customStyle="1" w:styleId="21">
    <w:name w:val="Основной текст (2)1"/>
    <w:basedOn w:val="Normal"/>
    <w:link w:val="2"/>
    <w:uiPriority w:val="99"/>
    <w:rsid w:val="00F06A7E"/>
    <w:pPr>
      <w:shd w:val="clear" w:color="auto" w:fill="FFFFFF"/>
      <w:spacing w:before="180" w:after="60" w:line="240" w:lineRule="exact"/>
      <w:ind w:hanging="620"/>
      <w:jc w:val="both"/>
    </w:pPr>
    <w:rPr>
      <w:rFonts w:ascii="Arial" w:eastAsiaTheme="minorHAnsi" w:hAnsi="Arial" w:cs="Arial"/>
      <w:color w:val="auto"/>
      <w:sz w:val="19"/>
      <w:szCs w:val="19"/>
    </w:rPr>
  </w:style>
  <w:style w:type="paragraph" w:styleId="ListParagraph">
    <w:name w:val="List Paragraph"/>
    <w:basedOn w:val="Normal"/>
    <w:uiPriority w:val="34"/>
    <w:qFormat/>
    <w:rsid w:val="00F06A7E"/>
    <w:pPr>
      <w:ind w:left="720"/>
      <w:contextualSpacing/>
    </w:pPr>
  </w:style>
  <w:style w:type="paragraph" w:styleId="Header">
    <w:name w:val="header"/>
    <w:basedOn w:val="Normal"/>
    <w:link w:val="HeaderChar"/>
    <w:uiPriority w:val="99"/>
    <w:unhideWhenUsed/>
    <w:rsid w:val="00F06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A7E"/>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F06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7E"/>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orldbank.org/debar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Borek</dc:creator>
  <cp:keywords/>
  <dc:description/>
  <cp:lastModifiedBy>Caroline Borek</cp:lastModifiedBy>
  <cp:revision>1</cp:revision>
  <dcterms:created xsi:type="dcterms:W3CDTF">2020-09-16T17:23:00Z</dcterms:created>
  <dcterms:modified xsi:type="dcterms:W3CDTF">2020-09-16T17:24:00Z</dcterms:modified>
</cp:coreProperties>
</file>